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28.05.2025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3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pStyle w:val="863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Забег Победы 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63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Члены Молодёжного Совета самарского Росреестра приняли участие во Всероссийском Забеге Победы 2025, посвящённом знаковой дате и Году Защитника Отечества.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мероприятии участвовало около 28 тысяч человек. От Управления Росреестра по Самарской области в забеге приняли участие представители Молодёжного совета Татьяна Шурыгина и Виктория Симдянкина.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"Забег Победы ещё раз напоминает нам о подвиге советского народа,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- говорит председатель Молодёжного совета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white"/>
        </w:rPr>
        <w:t xml:space="preserve">Татьяна Шурыгина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 -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Участие в нём - это возможность почтить память героев войны, отдавших свои жизни за наше будущее, а также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выразить уважение ветеранам. Забег Победы позволяет его участникам приобщиться к здоровому образу жизни, это - новые впечатления, эмоции, радость от майской пробежки под согревающими лучами солнца, гордость от достижения поставленной цели и хорошее настрое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ние".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Поздравляем наших марафонцев с успешным участием в Забеге!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76" w:lineRule="auto"/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63957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bCs/>
          <w:i/>
          <w:color w:val="000000" w:themeColor="text1"/>
          <w:sz w:val="28"/>
          <w:szCs w:val="28"/>
          <w:highlight w:val="whit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Open Sans">
    <w:panose1 w:val="020B060603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71d23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3"/>
    <w:link w:val="705"/>
    <w:uiPriority w:val="10"/>
    <w:rPr>
      <w:sz w:val="48"/>
      <w:szCs w:val="48"/>
    </w:rPr>
  </w:style>
  <w:style w:type="character" w:styleId="676">
    <w:name w:val="Subtitle Char"/>
    <w:basedOn w:val="693"/>
    <w:link w:val="707"/>
    <w:uiPriority w:val="11"/>
    <w:rPr>
      <w:sz w:val="24"/>
      <w:szCs w:val="24"/>
    </w:rPr>
  </w:style>
  <w:style w:type="character" w:styleId="677">
    <w:name w:val="Quote Char"/>
    <w:link w:val="709"/>
    <w:uiPriority w:val="29"/>
    <w:rPr>
      <w:i/>
    </w:rPr>
  </w:style>
  <w:style w:type="character" w:styleId="678">
    <w:name w:val="Intense Quote Char"/>
    <w:link w:val="711"/>
    <w:uiPriority w:val="30"/>
    <w:rPr>
      <w:i/>
    </w:rPr>
  </w:style>
  <w:style w:type="character" w:styleId="679">
    <w:name w:val="Header Char"/>
    <w:basedOn w:val="693"/>
    <w:link w:val="713"/>
    <w:uiPriority w:val="99"/>
  </w:style>
  <w:style w:type="character" w:styleId="680">
    <w:name w:val="Caption Char"/>
    <w:basedOn w:val="717"/>
    <w:link w:val="715"/>
    <w:uiPriority w:val="99"/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Заголовок Знак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uiPriority w:val="99"/>
  </w:style>
  <w:style w:type="paragraph" w:styleId="717">
    <w:name w:val="Caption"/>
    <w:basedOn w:val="683"/>
    <w:next w:val="68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  <w:pPr>
      <w:spacing w:after="0"/>
    </w:pPr>
  </w:style>
  <w:style w:type="paragraph" w:styleId="863">
    <w:name w:val="No Spacing"/>
    <w:basedOn w:val="683"/>
    <w:uiPriority w:val="1"/>
    <w:qFormat/>
    <w:pPr>
      <w:spacing w:after="0" w:line="240" w:lineRule="auto"/>
    </w:pPr>
  </w:style>
  <w:style w:type="paragraph" w:styleId="864">
    <w:name w:val="List Paragraph"/>
    <w:basedOn w:val="68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2025-04-09T05:40:00Z</dcterms:created>
  <dcterms:modified xsi:type="dcterms:W3CDTF">2025-05-27T13:28:34Z</dcterms:modified>
</cp:coreProperties>
</file>